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71"/>
        <w:gridCol w:w="1619"/>
        <w:gridCol w:w="1165"/>
        <w:gridCol w:w="986"/>
        <w:gridCol w:w="3746"/>
        <w:gridCol w:w="1163"/>
      </w:tblGrid>
      <w:tr w:rsidR="001C6339" w:rsidRPr="00B308E2" w14:paraId="164A3FBC" w14:textId="77777777" w:rsidTr="00F749A2">
        <w:tc>
          <w:tcPr>
            <w:tcW w:w="9350" w:type="dxa"/>
            <w:gridSpan w:val="6"/>
          </w:tcPr>
          <w:p w14:paraId="78C41AEF" w14:textId="441B9759" w:rsidR="001C6339" w:rsidRPr="00B308E2" w:rsidRDefault="001C6339" w:rsidP="00F749A2">
            <w:pPr>
              <w:bidi/>
              <w:rPr>
                <w:rFonts w:cs="B Nazanin"/>
                <w:b/>
                <w:bCs/>
                <w:rtl/>
              </w:rPr>
            </w:pPr>
            <w:r w:rsidRPr="00B308E2">
              <w:rPr>
                <w:rFonts w:cs="B Nazanin" w:hint="cs"/>
                <w:b/>
                <w:bCs/>
                <w:rtl/>
              </w:rPr>
              <w:t xml:space="preserve">دوره‌های قابل برگزاری توسط دکتر </w:t>
            </w:r>
            <w:r>
              <w:rPr>
                <w:rFonts w:cs="B Nazanin" w:hint="cs"/>
                <w:b/>
                <w:bCs/>
                <w:rtl/>
              </w:rPr>
              <w:t>طاهره دهداری</w:t>
            </w:r>
          </w:p>
        </w:tc>
      </w:tr>
      <w:tr w:rsidR="001C6339" w:rsidRPr="00B308E2" w14:paraId="4F99DDAB" w14:textId="77777777" w:rsidTr="001C6339">
        <w:tc>
          <w:tcPr>
            <w:tcW w:w="671" w:type="dxa"/>
            <w:vAlign w:val="center"/>
          </w:tcPr>
          <w:p w14:paraId="397BBAFB" w14:textId="77777777" w:rsidR="001C6339" w:rsidRPr="00B308E2" w:rsidRDefault="001C6339" w:rsidP="00F749A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308E2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619" w:type="dxa"/>
            <w:vAlign w:val="center"/>
          </w:tcPr>
          <w:p w14:paraId="5AC1050D" w14:textId="77777777" w:rsidR="001C6339" w:rsidRPr="00B308E2" w:rsidRDefault="001C6339" w:rsidP="00F749A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308E2">
              <w:rPr>
                <w:rFonts w:cs="B Nazanin" w:hint="cs"/>
                <w:b/>
                <w:bCs/>
                <w:rtl/>
              </w:rPr>
              <w:t>عنوان دوره</w:t>
            </w:r>
          </w:p>
        </w:tc>
        <w:tc>
          <w:tcPr>
            <w:tcW w:w="1165" w:type="dxa"/>
            <w:vAlign w:val="center"/>
          </w:tcPr>
          <w:p w14:paraId="39EBA3B5" w14:textId="77777777" w:rsidR="001C6339" w:rsidRPr="00B308E2" w:rsidRDefault="001C6339" w:rsidP="00F749A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308E2">
              <w:rPr>
                <w:rFonts w:cs="B Nazanin" w:hint="cs"/>
                <w:b/>
                <w:bCs/>
                <w:rtl/>
              </w:rPr>
              <w:t>مسئول دوره</w:t>
            </w:r>
          </w:p>
        </w:tc>
        <w:tc>
          <w:tcPr>
            <w:tcW w:w="986" w:type="dxa"/>
            <w:vAlign w:val="center"/>
          </w:tcPr>
          <w:p w14:paraId="1FF42462" w14:textId="77777777" w:rsidR="001C6339" w:rsidRPr="00B308E2" w:rsidRDefault="001C6339" w:rsidP="00F749A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308E2">
              <w:rPr>
                <w:rFonts w:cs="B Nazanin" w:hint="cs"/>
                <w:b/>
                <w:bCs/>
                <w:rtl/>
              </w:rPr>
              <w:t>مدت زمان لازم</w:t>
            </w:r>
          </w:p>
        </w:tc>
        <w:tc>
          <w:tcPr>
            <w:tcW w:w="3746" w:type="dxa"/>
            <w:vAlign w:val="center"/>
          </w:tcPr>
          <w:p w14:paraId="74247DF8" w14:textId="77777777" w:rsidR="001C6339" w:rsidRPr="00B308E2" w:rsidRDefault="001C6339" w:rsidP="00F749A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308E2">
              <w:rPr>
                <w:rFonts w:cs="B Nazanin" w:hint="cs"/>
                <w:b/>
                <w:bCs/>
                <w:rtl/>
              </w:rPr>
              <w:t>محتوای دوره</w:t>
            </w:r>
          </w:p>
        </w:tc>
        <w:tc>
          <w:tcPr>
            <w:tcW w:w="1163" w:type="dxa"/>
            <w:vAlign w:val="center"/>
          </w:tcPr>
          <w:p w14:paraId="3701800A" w14:textId="77777777" w:rsidR="001C6339" w:rsidRPr="00B308E2" w:rsidRDefault="001C6339" w:rsidP="00F749A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308E2">
              <w:rPr>
                <w:rFonts w:cs="B Nazanin" w:hint="cs"/>
                <w:b/>
                <w:bCs/>
                <w:rtl/>
              </w:rPr>
              <w:t>هزینه برگزاری</w:t>
            </w:r>
          </w:p>
        </w:tc>
      </w:tr>
      <w:tr w:rsidR="001C6339" w:rsidRPr="006378C6" w14:paraId="3E3ED0CF" w14:textId="77777777" w:rsidTr="001C6339">
        <w:tc>
          <w:tcPr>
            <w:tcW w:w="671" w:type="dxa"/>
            <w:vAlign w:val="center"/>
          </w:tcPr>
          <w:p w14:paraId="5CD9C163" w14:textId="77777777" w:rsidR="001C6339" w:rsidRPr="00B308E2" w:rsidRDefault="001C6339" w:rsidP="00F749A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308E2"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1619" w:type="dxa"/>
          </w:tcPr>
          <w:p w14:paraId="28DCCBC2" w14:textId="676B1F42" w:rsidR="001C6339" w:rsidRDefault="001C6339" w:rsidP="001C6339">
            <w:pPr>
              <w:bidi/>
              <w:rPr>
                <w:rFonts w:cs="B Nazanin"/>
                <w:rtl/>
              </w:rPr>
            </w:pPr>
            <w:r w:rsidRPr="001C6339">
              <w:rPr>
                <w:rFonts w:cs="B Nazanin"/>
                <w:rtl/>
              </w:rPr>
              <w:t>ارتباط داروساز با بیمار و پزشک</w:t>
            </w:r>
          </w:p>
        </w:tc>
        <w:tc>
          <w:tcPr>
            <w:tcW w:w="1165" w:type="dxa"/>
          </w:tcPr>
          <w:p w14:paraId="39818E52" w14:textId="4EFA9559" w:rsidR="001C6339" w:rsidRDefault="001C6339" w:rsidP="001C6339">
            <w:pPr>
              <w:bidi/>
              <w:rPr>
                <w:rFonts w:cs="B Nazanin"/>
                <w:rtl/>
              </w:rPr>
            </w:pPr>
            <w:r w:rsidRPr="001C6339">
              <w:rPr>
                <w:rFonts w:cs="B Nazanin"/>
                <w:rtl/>
              </w:rPr>
              <w:t>دکتر طاهره دهداری</w:t>
            </w:r>
          </w:p>
        </w:tc>
        <w:tc>
          <w:tcPr>
            <w:tcW w:w="986" w:type="dxa"/>
          </w:tcPr>
          <w:p w14:paraId="3A3DA626" w14:textId="0D84C98F" w:rsidR="001C6339" w:rsidRDefault="001C6339" w:rsidP="001C6339">
            <w:pPr>
              <w:bidi/>
              <w:rPr>
                <w:rFonts w:cs="B Nazanin"/>
                <w:rtl/>
              </w:rPr>
            </w:pPr>
            <w:r w:rsidRPr="001C6339">
              <w:rPr>
                <w:rFonts w:cs="B Nazanin"/>
                <w:rtl/>
              </w:rPr>
              <w:t>یک روز (</w:t>
            </w:r>
            <w:r w:rsidRPr="001C6339">
              <w:rPr>
                <w:rFonts w:cs="B Nazanin"/>
                <w:rtl/>
                <w:lang w:bidi="fa-IR"/>
              </w:rPr>
              <w:t>۶</w:t>
            </w:r>
            <w:r w:rsidRPr="001C6339">
              <w:rPr>
                <w:rFonts w:cs="B Nazanin"/>
                <w:rtl/>
              </w:rPr>
              <w:t xml:space="preserve"> ساعت)</w:t>
            </w:r>
          </w:p>
        </w:tc>
        <w:tc>
          <w:tcPr>
            <w:tcW w:w="3746" w:type="dxa"/>
          </w:tcPr>
          <w:p w14:paraId="6E6EDDB9" w14:textId="77777777" w:rsidR="001C6339" w:rsidRPr="001C6339" w:rsidRDefault="001C6339" w:rsidP="001C6339">
            <w:pPr>
              <w:bidi/>
              <w:rPr>
                <w:rFonts w:cs="B Nazanin"/>
              </w:rPr>
            </w:pPr>
            <w:r w:rsidRPr="001C6339">
              <w:rPr>
                <w:rFonts w:cs="B Nazanin"/>
                <w:rtl/>
              </w:rPr>
              <w:t>لزوم ارتباط مناسب بین داروساز با پزشک و بیمار</w:t>
            </w:r>
          </w:p>
          <w:p w14:paraId="2E3CE710" w14:textId="77777777" w:rsidR="001C6339" w:rsidRPr="001C6339" w:rsidRDefault="001C6339" w:rsidP="001C6339">
            <w:pPr>
              <w:bidi/>
              <w:rPr>
                <w:rFonts w:cs="B Nazanin"/>
                <w:rtl/>
              </w:rPr>
            </w:pPr>
            <w:r w:rsidRPr="001C6339">
              <w:rPr>
                <w:rFonts w:cs="B Nazanin"/>
                <w:rtl/>
              </w:rPr>
              <w:t>موانع و مشکلات موجود در برقراری ارتباط مناسب بین داروساز با پزشک و بیمار</w:t>
            </w:r>
            <w:r w:rsidRPr="001C6339">
              <w:rPr>
                <w:rFonts w:ascii="Calibri" w:hAnsi="Calibri" w:cs="Calibri" w:hint="cs"/>
                <w:rtl/>
              </w:rPr>
              <w:t> </w:t>
            </w:r>
          </w:p>
          <w:p w14:paraId="7179172B" w14:textId="77777777" w:rsidR="001C6339" w:rsidRPr="001C6339" w:rsidRDefault="001C6339" w:rsidP="001C6339">
            <w:pPr>
              <w:bidi/>
              <w:rPr>
                <w:rFonts w:cs="B Nazanin"/>
                <w:rtl/>
              </w:rPr>
            </w:pPr>
            <w:r w:rsidRPr="001C6339">
              <w:rPr>
                <w:rFonts w:cs="B Nazanin"/>
                <w:rtl/>
              </w:rPr>
              <w:t>روش های غلبه بر موانع برقراری ارتباط مناسب بین داروساز با پزشک و بیمار</w:t>
            </w:r>
            <w:r w:rsidRPr="001C6339">
              <w:rPr>
                <w:rFonts w:ascii="Calibri" w:hAnsi="Calibri" w:cs="Calibri" w:hint="cs"/>
                <w:rtl/>
              </w:rPr>
              <w:t> </w:t>
            </w:r>
          </w:p>
          <w:p w14:paraId="63ADE633" w14:textId="69498966" w:rsidR="001C6339" w:rsidRPr="001C6339" w:rsidRDefault="001C6339" w:rsidP="001C6339">
            <w:pPr>
              <w:bidi/>
              <w:rPr>
                <w:rFonts w:cs="B Nazanin"/>
                <w:rtl/>
              </w:rPr>
            </w:pPr>
            <w:r w:rsidRPr="001C6339">
              <w:rPr>
                <w:rFonts w:cs="B Nazanin"/>
                <w:rtl/>
              </w:rPr>
              <w:t>راهنمای آموزش بیمار مراجعه کننده به داروخانه بر اساس ویژگی های هر سن</w:t>
            </w:r>
          </w:p>
        </w:tc>
        <w:tc>
          <w:tcPr>
            <w:tcW w:w="1163" w:type="dxa"/>
          </w:tcPr>
          <w:p w14:paraId="21651762" w14:textId="77777777" w:rsidR="001C6339" w:rsidRPr="006378C6" w:rsidRDefault="001C6339" w:rsidP="00F749A2">
            <w:pPr>
              <w:bidi/>
              <w:rPr>
                <w:rFonts w:cs="B Nazanin"/>
                <w:rtl/>
              </w:rPr>
            </w:pPr>
            <w:r w:rsidRPr="006378C6">
              <w:rPr>
                <w:rFonts w:cs="B Nazanin"/>
                <w:rtl/>
              </w:rPr>
              <w:t>ساعت</w:t>
            </w:r>
            <w:r w:rsidRPr="006378C6">
              <w:rPr>
                <w:rFonts w:cs="B Nazanin" w:hint="cs"/>
                <w:rtl/>
              </w:rPr>
              <w:t>ی</w:t>
            </w:r>
            <w:r w:rsidRPr="006378C6">
              <w:rPr>
                <w:rFonts w:cs="B Nazanin"/>
                <w:rtl/>
              </w:rPr>
              <w:t xml:space="preserve"> </w:t>
            </w:r>
            <w:r w:rsidRPr="006378C6">
              <w:rPr>
                <w:rFonts w:cs="B Nazanin"/>
                <w:rtl/>
                <w:lang w:bidi="fa-IR"/>
              </w:rPr>
              <w:t>۲۵۰</w:t>
            </w:r>
            <w:r w:rsidRPr="006378C6">
              <w:rPr>
                <w:rFonts w:cs="B Nazanin"/>
                <w:rtl/>
              </w:rPr>
              <w:t xml:space="preserve"> هزار تومان</w:t>
            </w:r>
          </w:p>
        </w:tc>
      </w:tr>
      <w:tr w:rsidR="001C6339" w14:paraId="63A5703A" w14:textId="77777777" w:rsidTr="001C6339">
        <w:tc>
          <w:tcPr>
            <w:tcW w:w="671" w:type="dxa"/>
            <w:vAlign w:val="center"/>
          </w:tcPr>
          <w:p w14:paraId="0ADD769C" w14:textId="77777777" w:rsidR="001C6339" w:rsidRPr="00B308E2" w:rsidRDefault="001C6339" w:rsidP="00F749A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308E2"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619" w:type="dxa"/>
          </w:tcPr>
          <w:p w14:paraId="6D1BF73E" w14:textId="63D052F7" w:rsidR="001C6339" w:rsidRDefault="001C6339" w:rsidP="001C6339">
            <w:pPr>
              <w:bidi/>
              <w:rPr>
                <w:rFonts w:cs="B Nazanin"/>
                <w:rtl/>
              </w:rPr>
            </w:pPr>
            <w:r w:rsidRPr="001C6339">
              <w:rPr>
                <w:rFonts w:cs="B Nazanin"/>
                <w:rtl/>
              </w:rPr>
              <w:t>طراحی پیام در زمینه سلامت</w:t>
            </w:r>
          </w:p>
        </w:tc>
        <w:tc>
          <w:tcPr>
            <w:tcW w:w="1165" w:type="dxa"/>
          </w:tcPr>
          <w:p w14:paraId="64E8E4AE" w14:textId="3F7EFA92" w:rsidR="001C6339" w:rsidRDefault="001C6339" w:rsidP="00F749A2">
            <w:pPr>
              <w:bidi/>
              <w:rPr>
                <w:rFonts w:cs="B Nazanin"/>
                <w:rtl/>
              </w:rPr>
            </w:pPr>
            <w:r w:rsidRPr="001C6339">
              <w:rPr>
                <w:rFonts w:cs="B Nazanin"/>
                <w:rtl/>
              </w:rPr>
              <w:t>دکتر طاهره دهداری</w:t>
            </w:r>
          </w:p>
        </w:tc>
        <w:tc>
          <w:tcPr>
            <w:tcW w:w="986" w:type="dxa"/>
          </w:tcPr>
          <w:p w14:paraId="5599DB6C" w14:textId="70903883" w:rsidR="001C6339" w:rsidRDefault="001C6339" w:rsidP="001C6339">
            <w:pPr>
              <w:bidi/>
              <w:rPr>
                <w:rFonts w:cs="B Nazanin"/>
                <w:rtl/>
              </w:rPr>
            </w:pPr>
            <w:r w:rsidRPr="001C6339">
              <w:rPr>
                <w:rFonts w:cs="B Nazanin"/>
                <w:rtl/>
              </w:rPr>
              <w:t>یک روز (</w:t>
            </w:r>
            <w:r w:rsidRPr="001C6339">
              <w:rPr>
                <w:rFonts w:cs="B Nazanin"/>
                <w:rtl/>
                <w:lang w:bidi="fa-IR"/>
              </w:rPr>
              <w:t>۸</w:t>
            </w:r>
            <w:r w:rsidRPr="001C6339">
              <w:rPr>
                <w:rFonts w:cs="B Nazanin"/>
                <w:rtl/>
              </w:rPr>
              <w:t xml:space="preserve"> ساعت)</w:t>
            </w:r>
          </w:p>
        </w:tc>
        <w:tc>
          <w:tcPr>
            <w:tcW w:w="3746" w:type="dxa"/>
          </w:tcPr>
          <w:p w14:paraId="7E45A67D" w14:textId="77777777" w:rsidR="001C6339" w:rsidRPr="001C6339" w:rsidRDefault="001C6339" w:rsidP="001C6339">
            <w:pPr>
              <w:bidi/>
              <w:rPr>
                <w:rFonts w:cs="B Nazanin"/>
              </w:rPr>
            </w:pPr>
            <w:r w:rsidRPr="001C6339">
              <w:rPr>
                <w:rFonts w:cs="B Nazanin"/>
                <w:rtl/>
              </w:rPr>
              <w:t>اصول و استانداردهای طراحی پیام</w:t>
            </w:r>
          </w:p>
          <w:p w14:paraId="5110F468" w14:textId="77777777" w:rsidR="001C6339" w:rsidRPr="001C6339" w:rsidRDefault="001C6339" w:rsidP="001C6339">
            <w:pPr>
              <w:bidi/>
              <w:rPr>
                <w:rFonts w:cs="B Nazanin"/>
                <w:rtl/>
              </w:rPr>
            </w:pPr>
            <w:r w:rsidRPr="001C6339">
              <w:rPr>
                <w:rFonts w:cs="B Nazanin"/>
                <w:rtl/>
              </w:rPr>
              <w:t>فنون طراحی پیام</w:t>
            </w:r>
          </w:p>
          <w:p w14:paraId="127D224F" w14:textId="77777777" w:rsidR="001C6339" w:rsidRPr="001C6339" w:rsidRDefault="001C6339" w:rsidP="001C6339">
            <w:pPr>
              <w:bidi/>
              <w:rPr>
                <w:rFonts w:cs="B Nazanin"/>
                <w:rtl/>
              </w:rPr>
            </w:pPr>
            <w:r w:rsidRPr="001C6339">
              <w:rPr>
                <w:rFonts w:cs="B Nazanin"/>
                <w:rtl/>
              </w:rPr>
              <w:t>روش های پیش آزمون پیام</w:t>
            </w:r>
          </w:p>
          <w:p w14:paraId="6599F315" w14:textId="77777777" w:rsidR="001C6339" w:rsidRPr="001C6339" w:rsidRDefault="001C6339" w:rsidP="001C6339">
            <w:pPr>
              <w:bidi/>
              <w:rPr>
                <w:rFonts w:cs="B Nazanin"/>
                <w:rtl/>
              </w:rPr>
            </w:pPr>
            <w:r w:rsidRPr="001C6339">
              <w:rPr>
                <w:rFonts w:cs="B Nazanin"/>
                <w:rtl/>
              </w:rPr>
              <w:t>موارد مهم در طراحی محتوای رسانه های نوشتاری</w:t>
            </w:r>
          </w:p>
          <w:p w14:paraId="5E0F6A48" w14:textId="77777777" w:rsidR="001C6339" w:rsidRPr="001C6339" w:rsidRDefault="001C6339" w:rsidP="001C6339">
            <w:pPr>
              <w:bidi/>
              <w:rPr>
                <w:rFonts w:cs="B Nazanin"/>
                <w:rtl/>
              </w:rPr>
            </w:pPr>
            <w:r w:rsidRPr="001C6339">
              <w:rPr>
                <w:rFonts w:cs="B Nazanin"/>
                <w:rtl/>
              </w:rPr>
              <w:t>طراحی پیام برای تصمیم گیرین و سیاست گزاران</w:t>
            </w:r>
          </w:p>
          <w:p w14:paraId="0A83B3E0" w14:textId="2E84D098" w:rsidR="001C6339" w:rsidRPr="001C6339" w:rsidRDefault="001C6339" w:rsidP="001C6339">
            <w:pPr>
              <w:bidi/>
              <w:rPr>
                <w:rFonts w:cs="B Nazanin"/>
                <w:rtl/>
              </w:rPr>
            </w:pPr>
            <w:r w:rsidRPr="001C6339">
              <w:rPr>
                <w:rFonts w:cs="B Nazanin"/>
                <w:rtl/>
              </w:rPr>
              <w:t>نحوه نگارش</w:t>
            </w:r>
            <w:r w:rsidRPr="001C6339">
              <w:rPr>
                <w:rFonts w:ascii="Calibri" w:hAnsi="Calibri" w:cs="Calibri" w:hint="cs"/>
                <w:rtl/>
              </w:rPr>
              <w:t> </w:t>
            </w:r>
            <w:r w:rsidRPr="001C6339">
              <w:rPr>
                <w:rFonts w:cs="B Nazanin"/>
              </w:rPr>
              <w:t>policy brief</w:t>
            </w:r>
            <w:r w:rsidRPr="001C6339">
              <w:rPr>
                <w:rFonts w:ascii="Calibri" w:hAnsi="Calibri" w:cs="Calibri" w:hint="cs"/>
                <w:rtl/>
              </w:rPr>
              <w:t> </w:t>
            </w:r>
            <w:r w:rsidRPr="001C6339">
              <w:rPr>
                <w:rFonts w:cs="B Nazanin"/>
                <w:rtl/>
              </w:rPr>
              <w:t>(</w:t>
            </w:r>
            <w:r w:rsidRPr="001C6339">
              <w:rPr>
                <w:rFonts w:cs="B Nazanin" w:hint="cs"/>
                <w:rtl/>
              </w:rPr>
              <w:t>پیشنهاد</w:t>
            </w:r>
            <w:r w:rsidRPr="001C6339">
              <w:rPr>
                <w:rFonts w:cs="B Nazanin"/>
                <w:rtl/>
              </w:rPr>
              <w:t xml:space="preserve"> </w:t>
            </w:r>
            <w:r w:rsidRPr="001C6339">
              <w:rPr>
                <w:rFonts w:cs="B Nazanin" w:hint="cs"/>
                <w:rtl/>
              </w:rPr>
              <w:t>سیاستی</w:t>
            </w:r>
            <w:r w:rsidRPr="001C6339">
              <w:rPr>
                <w:rFonts w:cs="B Nazanin"/>
                <w:rtl/>
              </w:rPr>
              <w:t>)</w:t>
            </w:r>
          </w:p>
        </w:tc>
        <w:tc>
          <w:tcPr>
            <w:tcW w:w="1163" w:type="dxa"/>
          </w:tcPr>
          <w:p w14:paraId="79985297" w14:textId="77777777" w:rsidR="001C6339" w:rsidRDefault="001C6339" w:rsidP="00F749A2">
            <w:pPr>
              <w:bidi/>
              <w:rPr>
                <w:rFonts w:cs="B Nazanin"/>
                <w:rtl/>
              </w:rPr>
            </w:pPr>
            <w:r w:rsidRPr="006378C6">
              <w:rPr>
                <w:rFonts w:cs="B Nazanin"/>
                <w:rtl/>
              </w:rPr>
              <w:t>ساعت</w:t>
            </w:r>
            <w:r w:rsidRPr="006378C6">
              <w:rPr>
                <w:rFonts w:cs="B Nazanin" w:hint="cs"/>
                <w:rtl/>
              </w:rPr>
              <w:t>ی</w:t>
            </w:r>
            <w:r w:rsidRPr="006378C6">
              <w:rPr>
                <w:rFonts w:cs="B Nazanin"/>
                <w:rtl/>
              </w:rPr>
              <w:t xml:space="preserve"> </w:t>
            </w:r>
            <w:r w:rsidRPr="006378C6">
              <w:rPr>
                <w:rFonts w:cs="B Nazanin"/>
                <w:rtl/>
                <w:lang w:bidi="fa-IR"/>
              </w:rPr>
              <w:t>۲۵۰</w:t>
            </w:r>
            <w:r w:rsidRPr="006378C6">
              <w:rPr>
                <w:rFonts w:cs="B Nazanin"/>
                <w:rtl/>
              </w:rPr>
              <w:t xml:space="preserve"> هزار تومان</w:t>
            </w:r>
          </w:p>
        </w:tc>
      </w:tr>
      <w:tr w:rsidR="001C6339" w14:paraId="3B1CD4CA" w14:textId="77777777" w:rsidTr="001C6339">
        <w:tc>
          <w:tcPr>
            <w:tcW w:w="671" w:type="dxa"/>
            <w:vAlign w:val="center"/>
          </w:tcPr>
          <w:p w14:paraId="44445F6D" w14:textId="7CC75ED7" w:rsidR="001C6339" w:rsidRPr="00B308E2" w:rsidRDefault="001C6339" w:rsidP="00F749A2">
            <w:pPr>
              <w:bidi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</w:t>
            </w:r>
          </w:p>
        </w:tc>
        <w:tc>
          <w:tcPr>
            <w:tcW w:w="1619" w:type="dxa"/>
          </w:tcPr>
          <w:p w14:paraId="0E0DBF2E" w14:textId="582773C5" w:rsidR="001C6339" w:rsidRPr="001C6339" w:rsidRDefault="001C6339" w:rsidP="001C6339">
            <w:pPr>
              <w:bidi/>
              <w:rPr>
                <w:rFonts w:cs="B Nazanin"/>
                <w:rtl/>
              </w:rPr>
            </w:pPr>
            <w:r w:rsidRPr="001C6339">
              <w:rPr>
                <w:rFonts w:cs="B Nazanin"/>
                <w:rtl/>
              </w:rPr>
              <w:t>طراحی کمپین های ارتباطی در زمینه سلامت</w:t>
            </w:r>
          </w:p>
        </w:tc>
        <w:tc>
          <w:tcPr>
            <w:tcW w:w="1165" w:type="dxa"/>
          </w:tcPr>
          <w:p w14:paraId="406BEE60" w14:textId="592C3347" w:rsidR="001C6339" w:rsidRPr="001C6339" w:rsidRDefault="001C6339" w:rsidP="001C6339">
            <w:pPr>
              <w:bidi/>
              <w:rPr>
                <w:rFonts w:cs="B Nazanin"/>
                <w:rtl/>
              </w:rPr>
            </w:pPr>
            <w:r w:rsidRPr="001C6339">
              <w:rPr>
                <w:rFonts w:cs="B Nazanin"/>
                <w:rtl/>
              </w:rPr>
              <w:t>دکتر طاهره دهداری</w:t>
            </w:r>
          </w:p>
        </w:tc>
        <w:tc>
          <w:tcPr>
            <w:tcW w:w="986" w:type="dxa"/>
          </w:tcPr>
          <w:p w14:paraId="07A4A83A" w14:textId="751D6A6B" w:rsidR="001C6339" w:rsidRPr="001C6339" w:rsidRDefault="001C6339" w:rsidP="001C6339">
            <w:pPr>
              <w:bidi/>
              <w:rPr>
                <w:rFonts w:cs="B Nazanin"/>
                <w:rtl/>
              </w:rPr>
            </w:pPr>
            <w:r w:rsidRPr="001C6339">
              <w:rPr>
                <w:rFonts w:cs="B Nazanin"/>
                <w:rtl/>
              </w:rPr>
              <w:t>یک روز (</w:t>
            </w:r>
            <w:r w:rsidRPr="001C6339">
              <w:rPr>
                <w:rFonts w:cs="B Nazanin"/>
                <w:rtl/>
                <w:lang w:bidi="fa-IR"/>
              </w:rPr>
              <w:t>۴</w:t>
            </w:r>
            <w:r w:rsidRPr="001C6339">
              <w:rPr>
                <w:rFonts w:cs="B Nazanin"/>
                <w:rtl/>
              </w:rPr>
              <w:t xml:space="preserve"> ساعت)</w:t>
            </w:r>
          </w:p>
        </w:tc>
        <w:tc>
          <w:tcPr>
            <w:tcW w:w="3746" w:type="dxa"/>
          </w:tcPr>
          <w:p w14:paraId="55B84A9E" w14:textId="574D06D4" w:rsidR="001C6339" w:rsidRPr="001C6339" w:rsidRDefault="001C6339" w:rsidP="001C6339">
            <w:pPr>
              <w:bidi/>
              <w:rPr>
                <w:rFonts w:cs="B Nazanin"/>
              </w:rPr>
            </w:pPr>
            <w:r>
              <w:rPr>
                <w:rFonts w:cs="B Nazanin" w:hint="cs"/>
                <w:rtl/>
              </w:rPr>
              <w:t>-</w:t>
            </w:r>
            <w:r w:rsidRPr="001C6339">
              <w:rPr>
                <w:rFonts w:cs="B Nazanin"/>
                <w:rtl/>
              </w:rPr>
              <w:t>موارد استفاده و اثربخشی کمپین های ارتباطی در زمینه سلامت</w:t>
            </w:r>
          </w:p>
          <w:p w14:paraId="1A137800" w14:textId="410BCD14" w:rsidR="001C6339" w:rsidRPr="001C6339" w:rsidRDefault="001C6339" w:rsidP="001C6339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  <w:r w:rsidRPr="001C6339">
              <w:rPr>
                <w:rFonts w:cs="B Nazanin"/>
                <w:rtl/>
              </w:rPr>
              <w:t>لزوم انجام تحلیل موقعیت قبل از طراحی کمپین ارتباطی در زمینه سلامت</w:t>
            </w:r>
          </w:p>
          <w:p w14:paraId="52D67A42" w14:textId="0556A154" w:rsidR="001C6339" w:rsidRPr="001C6339" w:rsidRDefault="001C6339" w:rsidP="001C6339">
            <w:pPr>
              <w:bidi/>
              <w:rPr>
                <w:rFonts w:cs="B Nazanin"/>
                <w:rtl/>
              </w:rPr>
            </w:pPr>
            <w:r w:rsidRPr="001C6339">
              <w:rPr>
                <w:rFonts w:cs="B Nazanin"/>
                <w:rtl/>
              </w:rPr>
              <w:t xml:space="preserve">مراحل </w:t>
            </w:r>
            <w:r w:rsidRPr="001C6339">
              <w:rPr>
                <w:rFonts w:cs="B Nazanin"/>
                <w:rtl/>
                <w:lang w:bidi="fa-IR"/>
              </w:rPr>
              <w:t>۱۱</w:t>
            </w:r>
            <w:r w:rsidRPr="001C6339">
              <w:rPr>
                <w:rFonts w:cs="B Nazanin"/>
                <w:rtl/>
              </w:rPr>
              <w:t xml:space="preserve"> گانه طراحی کمپین های ارتباطی در زمینه سلامت شامل: </w:t>
            </w:r>
            <w:r w:rsidRPr="001C6339">
              <w:rPr>
                <w:rFonts w:cs="B Nazanin"/>
                <w:rtl/>
                <w:lang w:bidi="fa-IR"/>
              </w:rPr>
              <w:t xml:space="preserve">۱- </w:t>
            </w:r>
            <w:r w:rsidRPr="001C6339">
              <w:rPr>
                <w:rFonts w:cs="B Nazanin"/>
                <w:rtl/>
              </w:rPr>
              <w:t>مدیریت کلی پروژه</w:t>
            </w:r>
            <w:r w:rsidRPr="001C6339">
              <w:rPr>
                <w:rFonts w:ascii="Calibri" w:hAnsi="Calibri" w:cs="Calibri" w:hint="cs"/>
                <w:rtl/>
              </w:rPr>
              <w:t> </w:t>
            </w:r>
            <w:r w:rsidRPr="001C6339">
              <w:rPr>
                <w:rFonts w:cs="B Nazanin"/>
                <w:rtl/>
              </w:rPr>
              <w:t>(</w:t>
            </w:r>
            <w:r w:rsidRPr="001C6339">
              <w:rPr>
                <w:rFonts w:cs="B Nazanin" w:hint="cs"/>
                <w:rtl/>
              </w:rPr>
              <w:t>گردآوری</w:t>
            </w:r>
            <w:r w:rsidRPr="001C6339">
              <w:rPr>
                <w:rFonts w:cs="B Nazanin"/>
                <w:rtl/>
              </w:rPr>
              <w:t xml:space="preserve"> </w:t>
            </w:r>
            <w:r w:rsidRPr="001C6339">
              <w:rPr>
                <w:rFonts w:cs="B Nazanin" w:hint="cs"/>
                <w:rtl/>
              </w:rPr>
              <w:t>اطلاعات</w:t>
            </w:r>
            <w:r w:rsidRPr="001C6339">
              <w:rPr>
                <w:rFonts w:cs="B Nazanin"/>
                <w:rtl/>
              </w:rPr>
              <w:t>)</w:t>
            </w:r>
            <w:r w:rsidRPr="001C6339">
              <w:rPr>
                <w:rFonts w:cs="B Nazanin" w:hint="cs"/>
                <w:rtl/>
              </w:rPr>
              <w:t>،</w:t>
            </w:r>
            <w:r w:rsidRPr="001C6339">
              <w:rPr>
                <w:rFonts w:cs="B Nazanin"/>
                <w:rtl/>
              </w:rPr>
              <w:t xml:space="preserve"> </w:t>
            </w:r>
            <w:r w:rsidRPr="001C6339">
              <w:rPr>
                <w:rFonts w:cs="B Nazanin"/>
                <w:rtl/>
                <w:lang w:bidi="fa-IR"/>
              </w:rPr>
              <w:t xml:space="preserve">۲- </w:t>
            </w:r>
            <w:r w:rsidRPr="001C6339">
              <w:rPr>
                <w:rFonts w:cs="B Nazanin"/>
                <w:rtl/>
              </w:rPr>
              <w:t>باز بینی استراتژی های ارتقاء سلامت در سطوح مختلف،</w:t>
            </w:r>
            <w:r w:rsidRPr="001C6339">
              <w:rPr>
                <w:rFonts w:cs="B Nazanin"/>
                <w:rtl/>
                <w:lang w:bidi="fa-IR"/>
              </w:rPr>
              <w:t>۳-</w:t>
            </w:r>
            <w:r w:rsidRPr="001C6339">
              <w:rPr>
                <w:rFonts w:cs="B Nazanin"/>
                <w:rtl/>
              </w:rPr>
              <w:t>تجزیه و تحلیل و تقسیم بندی مخاطبین،</w:t>
            </w:r>
            <w:r w:rsidRPr="001C6339">
              <w:rPr>
                <w:rFonts w:cs="B Nazanin"/>
                <w:rtl/>
                <w:lang w:bidi="fa-IR"/>
              </w:rPr>
              <w:t xml:space="preserve">۴- </w:t>
            </w:r>
            <w:r w:rsidRPr="001C6339">
              <w:rPr>
                <w:rFonts w:cs="B Nazanin"/>
                <w:rtl/>
              </w:rPr>
              <w:t xml:space="preserve">ایجاد فهرستی از منابع ارتباطی موجود، </w:t>
            </w:r>
            <w:r w:rsidRPr="001C6339">
              <w:rPr>
                <w:rFonts w:cs="B Nazanin"/>
                <w:rtl/>
                <w:lang w:bidi="fa-IR"/>
              </w:rPr>
              <w:t xml:space="preserve">۵- </w:t>
            </w:r>
            <w:r w:rsidRPr="001C6339">
              <w:rPr>
                <w:rFonts w:cs="B Nazanin"/>
                <w:rtl/>
              </w:rPr>
              <w:t>تعیین اهداف ارتباطی،</w:t>
            </w:r>
            <w:r w:rsidRPr="001C6339">
              <w:rPr>
                <w:rFonts w:cs="B Nazanin"/>
                <w:rtl/>
                <w:lang w:bidi="fa-IR"/>
              </w:rPr>
              <w:t>۶-</w:t>
            </w:r>
            <w:r w:rsidRPr="001C6339">
              <w:rPr>
                <w:rFonts w:cs="B Nazanin"/>
                <w:rtl/>
              </w:rPr>
              <w:t xml:space="preserve">انتخاب کانال و وسایل ارتباطی، </w:t>
            </w:r>
            <w:r w:rsidRPr="001C6339">
              <w:rPr>
                <w:rFonts w:cs="B Nazanin"/>
                <w:rtl/>
                <w:lang w:bidi="fa-IR"/>
              </w:rPr>
              <w:t xml:space="preserve">۷- </w:t>
            </w:r>
            <w:r w:rsidRPr="001C6339">
              <w:rPr>
                <w:rFonts w:cs="B Nazanin"/>
                <w:rtl/>
              </w:rPr>
              <w:t xml:space="preserve">مرتب کردن و ترکیب فعالیت های ارتباطی، </w:t>
            </w:r>
            <w:r w:rsidRPr="001C6339">
              <w:rPr>
                <w:rFonts w:cs="B Nazanin"/>
                <w:rtl/>
                <w:lang w:bidi="fa-IR"/>
              </w:rPr>
              <w:t xml:space="preserve">۸- </w:t>
            </w:r>
            <w:r w:rsidRPr="001C6339">
              <w:rPr>
                <w:rFonts w:cs="B Nazanin"/>
                <w:rtl/>
              </w:rPr>
              <w:t xml:space="preserve">مشخص نمودن ساختار طراحی پیام، </w:t>
            </w:r>
            <w:r w:rsidRPr="001C6339">
              <w:rPr>
                <w:rFonts w:cs="B Nazanin"/>
                <w:rtl/>
                <w:lang w:bidi="fa-IR"/>
              </w:rPr>
              <w:t xml:space="preserve">۹- </w:t>
            </w:r>
            <w:r w:rsidRPr="001C6339">
              <w:rPr>
                <w:rFonts w:cs="B Nazanin"/>
                <w:rtl/>
              </w:rPr>
              <w:t>توسعه و گسترش پروژه،</w:t>
            </w:r>
            <w:r w:rsidRPr="001C6339">
              <w:rPr>
                <w:rFonts w:cs="B Nazanin"/>
                <w:rtl/>
                <w:lang w:bidi="fa-IR"/>
              </w:rPr>
              <w:t xml:space="preserve">۱۰- </w:t>
            </w:r>
            <w:r w:rsidRPr="001C6339">
              <w:rPr>
                <w:rFonts w:cs="B Nazanin"/>
                <w:rtl/>
              </w:rPr>
              <w:t>تدوین مواد و رسانه های آموزشی مورد نیاز کمپین،</w:t>
            </w:r>
            <w:r w:rsidRPr="001C6339">
              <w:rPr>
                <w:rFonts w:cs="B Nazanin"/>
                <w:rtl/>
                <w:lang w:bidi="fa-IR"/>
              </w:rPr>
              <w:t xml:space="preserve">۱۱- </w:t>
            </w:r>
            <w:r w:rsidRPr="001C6339">
              <w:rPr>
                <w:rFonts w:cs="B Nazanin"/>
                <w:rtl/>
              </w:rPr>
              <w:t xml:space="preserve">اجرای کمپین و </w:t>
            </w:r>
            <w:r w:rsidRPr="001C6339">
              <w:rPr>
                <w:rFonts w:cs="B Nazanin"/>
                <w:rtl/>
                <w:lang w:bidi="fa-IR"/>
              </w:rPr>
              <w:t xml:space="preserve">۱۲- </w:t>
            </w:r>
            <w:r w:rsidRPr="001C6339">
              <w:rPr>
                <w:rFonts w:cs="B Nazanin"/>
                <w:rtl/>
              </w:rPr>
              <w:t>ارزشیابی کمپین اجرا شده</w:t>
            </w:r>
          </w:p>
        </w:tc>
        <w:tc>
          <w:tcPr>
            <w:tcW w:w="1163" w:type="dxa"/>
          </w:tcPr>
          <w:p w14:paraId="091D10DE" w14:textId="77777777" w:rsidR="001C6339" w:rsidRPr="006378C6" w:rsidRDefault="001C6339" w:rsidP="00F749A2">
            <w:pPr>
              <w:bidi/>
              <w:rPr>
                <w:rFonts w:cs="B Nazanin"/>
                <w:rtl/>
              </w:rPr>
            </w:pPr>
          </w:p>
        </w:tc>
      </w:tr>
      <w:tr w:rsidR="001C6339" w14:paraId="69F99A07" w14:textId="77777777" w:rsidTr="001C6339">
        <w:tc>
          <w:tcPr>
            <w:tcW w:w="671" w:type="dxa"/>
            <w:vAlign w:val="center"/>
          </w:tcPr>
          <w:p w14:paraId="5CCF4732" w14:textId="79D9447C" w:rsidR="001C6339" w:rsidRPr="00B308E2" w:rsidRDefault="001C6339" w:rsidP="00F749A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lastRenderedPageBreak/>
              <w:t>4</w:t>
            </w:r>
          </w:p>
        </w:tc>
        <w:tc>
          <w:tcPr>
            <w:tcW w:w="1619" w:type="dxa"/>
          </w:tcPr>
          <w:p w14:paraId="16EB391C" w14:textId="77777777" w:rsidR="001C6339" w:rsidRDefault="001C6339" w:rsidP="00F749A2">
            <w:pPr>
              <w:bidi/>
              <w:rPr>
                <w:rFonts w:cs="B Nazanin"/>
                <w:rtl/>
              </w:rPr>
            </w:pPr>
            <w:r w:rsidRPr="006378C6">
              <w:rPr>
                <w:rFonts w:cs="B Nazanin"/>
                <w:rtl/>
              </w:rPr>
              <w:t>استراتژی های ارتقاء سلامت</w:t>
            </w:r>
          </w:p>
        </w:tc>
        <w:tc>
          <w:tcPr>
            <w:tcW w:w="1165" w:type="dxa"/>
          </w:tcPr>
          <w:p w14:paraId="58FAA8E2" w14:textId="77777777" w:rsidR="001C6339" w:rsidRDefault="001C6339" w:rsidP="00F749A2">
            <w:pPr>
              <w:bidi/>
              <w:rPr>
                <w:rFonts w:cs="B Nazanin"/>
                <w:rtl/>
              </w:rPr>
            </w:pPr>
            <w:r w:rsidRPr="006378C6">
              <w:rPr>
                <w:rFonts w:cs="B Nazanin"/>
                <w:rtl/>
              </w:rPr>
              <w:t>دکتر مهناز صلحی- دکتر طاهره دهداری</w:t>
            </w:r>
          </w:p>
        </w:tc>
        <w:tc>
          <w:tcPr>
            <w:tcW w:w="986" w:type="dxa"/>
          </w:tcPr>
          <w:p w14:paraId="232DCB68" w14:textId="77777777" w:rsidR="001C6339" w:rsidRDefault="001C6339" w:rsidP="00F749A2">
            <w:pPr>
              <w:bidi/>
              <w:rPr>
                <w:rFonts w:cs="B Nazanin"/>
                <w:rtl/>
              </w:rPr>
            </w:pPr>
            <w:r w:rsidRPr="006378C6">
              <w:rPr>
                <w:rFonts w:cs="B Nazanin"/>
                <w:rtl/>
              </w:rPr>
              <w:t xml:space="preserve">دو روز (روزی </w:t>
            </w:r>
            <w:r w:rsidRPr="006378C6">
              <w:rPr>
                <w:rFonts w:cs="B Nazanin"/>
                <w:rtl/>
                <w:lang w:bidi="fa-IR"/>
              </w:rPr>
              <w:t>۸</w:t>
            </w:r>
            <w:r w:rsidRPr="006378C6">
              <w:rPr>
                <w:rFonts w:cs="B Nazanin"/>
                <w:rtl/>
              </w:rPr>
              <w:t xml:space="preserve"> ساعت)</w:t>
            </w:r>
          </w:p>
        </w:tc>
        <w:tc>
          <w:tcPr>
            <w:tcW w:w="3746" w:type="dxa"/>
          </w:tcPr>
          <w:p w14:paraId="2EE11E70" w14:textId="77777777" w:rsidR="001C6339" w:rsidRPr="006378C6" w:rsidRDefault="001C6339" w:rsidP="00F749A2">
            <w:pPr>
              <w:bidi/>
              <w:rPr>
                <w:rFonts w:cs="B Nazanin"/>
              </w:rPr>
            </w:pPr>
            <w:r>
              <w:rPr>
                <w:rFonts w:cs="B Nazanin" w:hint="cs"/>
                <w:rtl/>
              </w:rPr>
              <w:t>-</w:t>
            </w:r>
            <w:r w:rsidRPr="006378C6">
              <w:rPr>
                <w:rFonts w:cs="B Nazanin"/>
                <w:rtl/>
              </w:rPr>
              <w:t>توانمندسازی جامعه</w:t>
            </w:r>
          </w:p>
          <w:p w14:paraId="0D59775F" w14:textId="77777777" w:rsidR="001C6339" w:rsidRPr="006378C6" w:rsidRDefault="001C6339" w:rsidP="00F749A2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  <w:r w:rsidRPr="006378C6">
              <w:rPr>
                <w:rFonts w:cs="B Nazanin"/>
                <w:rtl/>
              </w:rPr>
              <w:t>مشارکت</w:t>
            </w:r>
          </w:p>
          <w:p w14:paraId="3C453255" w14:textId="77777777" w:rsidR="001C6339" w:rsidRPr="006378C6" w:rsidRDefault="001C6339" w:rsidP="00F749A2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  <w:r w:rsidRPr="006378C6">
              <w:rPr>
                <w:rFonts w:cs="B Nazanin"/>
                <w:rtl/>
              </w:rPr>
              <w:t>جلب حمایت همه جانبه</w:t>
            </w:r>
          </w:p>
          <w:p w14:paraId="45A8B0E8" w14:textId="77777777" w:rsidR="001C6339" w:rsidRPr="006378C6" w:rsidRDefault="001C6339" w:rsidP="00F749A2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  <w:r w:rsidRPr="006378C6">
              <w:rPr>
                <w:rFonts w:cs="B Nazanin"/>
                <w:rtl/>
              </w:rPr>
              <w:t>لابی گری</w:t>
            </w:r>
          </w:p>
          <w:p w14:paraId="73979FCD" w14:textId="77777777" w:rsidR="001C6339" w:rsidRPr="006378C6" w:rsidRDefault="001C6339" w:rsidP="00F749A2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  <w:r w:rsidRPr="006378C6">
              <w:rPr>
                <w:rFonts w:cs="B Nazanin"/>
                <w:rtl/>
              </w:rPr>
              <w:t>قادرسازی</w:t>
            </w:r>
          </w:p>
          <w:p w14:paraId="1ADA6E6A" w14:textId="77777777" w:rsidR="001C6339" w:rsidRPr="006378C6" w:rsidRDefault="001C6339" w:rsidP="00F749A2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  <w:r w:rsidRPr="006378C6">
              <w:rPr>
                <w:rFonts w:cs="B Nazanin"/>
                <w:rtl/>
              </w:rPr>
              <w:t>میانجی گری</w:t>
            </w:r>
          </w:p>
          <w:p w14:paraId="48CAA48F" w14:textId="77777777" w:rsidR="001C6339" w:rsidRPr="006378C6" w:rsidRDefault="001C6339" w:rsidP="00F749A2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  <w:r w:rsidRPr="006378C6">
              <w:rPr>
                <w:rFonts w:cs="B Nazanin"/>
                <w:rtl/>
              </w:rPr>
              <w:t>ائتلاف سازی</w:t>
            </w:r>
          </w:p>
          <w:p w14:paraId="2117E9CD" w14:textId="77777777" w:rsidR="001C6339" w:rsidRDefault="001C6339" w:rsidP="00F749A2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  <w:r w:rsidRPr="006378C6">
              <w:rPr>
                <w:rFonts w:cs="B Nazanin"/>
                <w:rtl/>
              </w:rPr>
              <w:t>تیم سازی</w:t>
            </w:r>
          </w:p>
        </w:tc>
        <w:tc>
          <w:tcPr>
            <w:tcW w:w="1163" w:type="dxa"/>
          </w:tcPr>
          <w:p w14:paraId="2D712DDF" w14:textId="77777777" w:rsidR="001C6339" w:rsidRDefault="001C6339" w:rsidP="00F749A2">
            <w:pPr>
              <w:bidi/>
              <w:rPr>
                <w:rFonts w:cs="B Nazanin"/>
                <w:rtl/>
              </w:rPr>
            </w:pPr>
            <w:r w:rsidRPr="006378C6">
              <w:rPr>
                <w:rFonts w:cs="B Nazanin"/>
                <w:rtl/>
              </w:rPr>
              <w:t>ساعت</w:t>
            </w:r>
            <w:r w:rsidRPr="006378C6">
              <w:rPr>
                <w:rFonts w:cs="B Nazanin" w:hint="cs"/>
                <w:rtl/>
              </w:rPr>
              <w:t>ی</w:t>
            </w:r>
            <w:r w:rsidRPr="006378C6">
              <w:rPr>
                <w:rFonts w:cs="B Nazanin"/>
                <w:rtl/>
              </w:rPr>
              <w:t xml:space="preserve"> </w:t>
            </w:r>
            <w:r w:rsidRPr="006378C6">
              <w:rPr>
                <w:rFonts w:cs="B Nazanin"/>
                <w:rtl/>
                <w:lang w:bidi="fa-IR"/>
              </w:rPr>
              <w:t>۲۵۰</w:t>
            </w:r>
            <w:r w:rsidRPr="006378C6">
              <w:rPr>
                <w:rFonts w:cs="B Nazanin"/>
                <w:rtl/>
              </w:rPr>
              <w:t xml:space="preserve"> هزار تومان</w:t>
            </w:r>
          </w:p>
        </w:tc>
      </w:tr>
      <w:tr w:rsidR="001C6339" w14:paraId="7600F335" w14:textId="77777777" w:rsidTr="001C6339">
        <w:tc>
          <w:tcPr>
            <w:tcW w:w="671" w:type="dxa"/>
            <w:vAlign w:val="center"/>
          </w:tcPr>
          <w:p w14:paraId="2796EC77" w14:textId="70C6389E" w:rsidR="001C6339" w:rsidRPr="00B308E2" w:rsidRDefault="001C6339" w:rsidP="00F749A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1619" w:type="dxa"/>
          </w:tcPr>
          <w:p w14:paraId="63FA569D" w14:textId="77777777" w:rsidR="001C6339" w:rsidRDefault="001C6339" w:rsidP="00F749A2">
            <w:pPr>
              <w:bidi/>
              <w:rPr>
                <w:rFonts w:cs="B Nazanin"/>
                <w:rtl/>
              </w:rPr>
            </w:pPr>
            <w:r w:rsidRPr="006378C6">
              <w:rPr>
                <w:rFonts w:cs="B Nazanin"/>
                <w:rtl/>
              </w:rPr>
              <w:t>طراحی آموزشی</w:t>
            </w:r>
          </w:p>
        </w:tc>
        <w:tc>
          <w:tcPr>
            <w:tcW w:w="1165" w:type="dxa"/>
          </w:tcPr>
          <w:p w14:paraId="15D9A685" w14:textId="77777777" w:rsidR="001C6339" w:rsidRDefault="001C6339" w:rsidP="00F749A2">
            <w:pPr>
              <w:bidi/>
              <w:rPr>
                <w:rFonts w:cs="B Nazanin"/>
                <w:rtl/>
              </w:rPr>
            </w:pPr>
            <w:r w:rsidRPr="006378C6">
              <w:rPr>
                <w:rFonts w:cs="B Nazanin"/>
                <w:rtl/>
              </w:rPr>
              <w:t>دکتر مهناز صلحی-دکتر طاهره دهداری</w:t>
            </w:r>
          </w:p>
        </w:tc>
        <w:tc>
          <w:tcPr>
            <w:tcW w:w="986" w:type="dxa"/>
          </w:tcPr>
          <w:p w14:paraId="59D5FBDB" w14:textId="77777777" w:rsidR="001C6339" w:rsidRDefault="001C6339" w:rsidP="00F749A2">
            <w:pPr>
              <w:bidi/>
              <w:rPr>
                <w:rFonts w:cs="B Nazanin"/>
                <w:rtl/>
              </w:rPr>
            </w:pPr>
            <w:r w:rsidRPr="006378C6">
              <w:rPr>
                <w:rFonts w:cs="B Nazanin"/>
                <w:rtl/>
                <w:lang w:bidi="fa-IR"/>
              </w:rPr>
              <w:t>۴</w:t>
            </w:r>
            <w:r w:rsidRPr="006378C6">
              <w:rPr>
                <w:rFonts w:cs="B Nazanin"/>
              </w:rPr>
              <w:t xml:space="preserve"> </w:t>
            </w:r>
            <w:r w:rsidRPr="006378C6">
              <w:rPr>
                <w:rFonts w:cs="B Nazanin"/>
                <w:rtl/>
              </w:rPr>
              <w:t>ساعت</w:t>
            </w:r>
          </w:p>
        </w:tc>
        <w:tc>
          <w:tcPr>
            <w:tcW w:w="3746" w:type="dxa"/>
          </w:tcPr>
          <w:p w14:paraId="012BDB9A" w14:textId="77777777" w:rsidR="001C6339" w:rsidRDefault="001C6339" w:rsidP="00F749A2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  <w:r w:rsidRPr="006378C6">
              <w:rPr>
                <w:rFonts w:cs="B Nazanin"/>
              </w:rPr>
              <w:t xml:space="preserve"> </w:t>
            </w:r>
            <w:r w:rsidRPr="006378C6">
              <w:rPr>
                <w:rFonts w:cs="B Nazanin"/>
                <w:rtl/>
              </w:rPr>
              <w:t>آموزش موثر و تاثیر آن بر فرایند تغییر رفتار در حوزه سلامت</w:t>
            </w:r>
            <w:r w:rsidRPr="006378C6">
              <w:rPr>
                <w:rFonts w:cs="B Nazanin"/>
              </w:rPr>
              <w:br/>
              <w:t xml:space="preserve">- </w:t>
            </w:r>
            <w:r w:rsidRPr="006378C6">
              <w:rPr>
                <w:rFonts w:cs="B Nazanin"/>
                <w:rtl/>
              </w:rPr>
              <w:t>خلاقیت و نوآوری در آموزش پویا</w:t>
            </w:r>
            <w:r w:rsidRPr="006378C6">
              <w:rPr>
                <w:rFonts w:cs="B Nazanin"/>
              </w:rPr>
              <w:br/>
              <w:t xml:space="preserve">- </w:t>
            </w:r>
            <w:r w:rsidRPr="006378C6">
              <w:rPr>
                <w:rFonts w:cs="B Nazanin"/>
                <w:rtl/>
              </w:rPr>
              <w:t>رویکرد نوین در آموزش و مقایسه با آموزش سنتی و کهن</w:t>
            </w:r>
            <w:r w:rsidRPr="006378C6">
              <w:rPr>
                <w:rFonts w:cs="B Nazanin"/>
              </w:rPr>
              <w:br/>
              <w:t xml:space="preserve">- </w:t>
            </w:r>
            <w:r w:rsidRPr="006378C6">
              <w:rPr>
                <w:rFonts w:cs="B Nazanin"/>
                <w:rtl/>
              </w:rPr>
              <w:t>طراحی آموزشی: روشی پویا در تغییر رفتار افراد در حوزه سلامت</w:t>
            </w:r>
            <w:r w:rsidRPr="006378C6">
              <w:rPr>
                <w:rFonts w:cs="B Nazanin"/>
              </w:rPr>
              <w:br/>
              <w:t xml:space="preserve">- </w:t>
            </w:r>
            <w:r w:rsidRPr="006378C6">
              <w:rPr>
                <w:rFonts w:cs="B Nazanin"/>
                <w:rtl/>
              </w:rPr>
              <w:t xml:space="preserve">مشخص کردن هدف های یادگیری در </w:t>
            </w:r>
            <w:r w:rsidRPr="006378C6">
              <w:rPr>
                <w:rFonts w:cs="B Nazanin"/>
                <w:rtl/>
                <w:lang w:bidi="fa-IR"/>
              </w:rPr>
              <w:t>۳</w:t>
            </w:r>
            <w:r w:rsidRPr="006378C6">
              <w:rPr>
                <w:rFonts w:cs="B Nazanin"/>
                <w:rtl/>
              </w:rPr>
              <w:t xml:space="preserve"> سطح شناختی، نگرشی و روانی- حرکتی (شاهکار بلوم در آموزش جهت تغییر رفتار)</w:t>
            </w:r>
            <w:r w:rsidRPr="006378C6">
              <w:rPr>
                <w:rFonts w:cs="B Nazanin"/>
              </w:rPr>
              <w:br/>
              <w:t xml:space="preserve">- </w:t>
            </w:r>
            <w:r w:rsidRPr="006378C6">
              <w:rPr>
                <w:rFonts w:cs="B Nazanin"/>
                <w:rtl/>
              </w:rPr>
              <w:t>مراحل طراحی آموزشی (شامل</w:t>
            </w:r>
            <w:r w:rsidRPr="006378C6">
              <w:rPr>
                <w:rFonts w:ascii="Calibri" w:hAnsi="Calibri" w:cs="Calibri" w:hint="cs"/>
                <w:rtl/>
              </w:rPr>
              <w:t> </w:t>
            </w:r>
            <w:r w:rsidRPr="006378C6">
              <w:rPr>
                <w:rFonts w:cs="B Nazanin" w:hint="cs"/>
                <w:rtl/>
              </w:rPr>
              <w:t>تدوین</w:t>
            </w:r>
            <w:r w:rsidRPr="006378C6">
              <w:rPr>
                <w:rFonts w:cs="B Nazanin"/>
                <w:rtl/>
              </w:rPr>
              <w:t xml:space="preserve"> </w:t>
            </w:r>
            <w:r w:rsidRPr="006378C6">
              <w:rPr>
                <w:rFonts w:cs="B Nazanin" w:hint="cs"/>
                <w:rtl/>
              </w:rPr>
              <w:t>اهداف،</w:t>
            </w:r>
            <w:r w:rsidRPr="006378C6">
              <w:rPr>
                <w:rFonts w:cs="B Nazanin"/>
                <w:rtl/>
              </w:rPr>
              <w:t xml:space="preserve"> </w:t>
            </w:r>
            <w:r w:rsidRPr="006378C6">
              <w:rPr>
                <w:rFonts w:cs="B Nazanin" w:hint="cs"/>
                <w:rtl/>
              </w:rPr>
              <w:t>تحلیل</w:t>
            </w:r>
            <w:r w:rsidRPr="006378C6">
              <w:rPr>
                <w:rFonts w:cs="B Nazanin"/>
                <w:rtl/>
              </w:rPr>
              <w:t xml:space="preserve"> </w:t>
            </w:r>
            <w:r w:rsidRPr="006378C6">
              <w:rPr>
                <w:rFonts w:cs="B Nazanin" w:hint="cs"/>
                <w:rtl/>
              </w:rPr>
              <w:t>و</w:t>
            </w:r>
            <w:r w:rsidRPr="006378C6">
              <w:rPr>
                <w:rFonts w:cs="B Nazanin"/>
                <w:rtl/>
              </w:rPr>
              <w:t xml:space="preserve"> </w:t>
            </w:r>
            <w:r w:rsidRPr="006378C6">
              <w:rPr>
                <w:rFonts w:cs="B Nazanin" w:hint="cs"/>
                <w:rtl/>
              </w:rPr>
              <w:t>تعیین</w:t>
            </w:r>
            <w:r w:rsidRPr="006378C6">
              <w:rPr>
                <w:rFonts w:cs="B Nazanin"/>
                <w:rtl/>
              </w:rPr>
              <w:t xml:space="preserve"> </w:t>
            </w:r>
            <w:r w:rsidRPr="006378C6">
              <w:rPr>
                <w:rFonts w:cs="B Nazanin" w:hint="cs"/>
                <w:rtl/>
              </w:rPr>
              <w:t>موقعیت</w:t>
            </w:r>
            <w:r w:rsidRPr="006378C6">
              <w:rPr>
                <w:rFonts w:cs="B Nazanin"/>
                <w:rtl/>
              </w:rPr>
              <w:t xml:space="preserve"> </w:t>
            </w:r>
            <w:r w:rsidRPr="006378C6">
              <w:rPr>
                <w:rFonts w:cs="B Nazanin" w:hint="cs"/>
                <w:rtl/>
              </w:rPr>
              <w:t>آموزشی،</w:t>
            </w:r>
            <w:r w:rsidRPr="006378C6">
              <w:rPr>
                <w:rFonts w:cs="B Nazanin"/>
                <w:rtl/>
              </w:rPr>
              <w:t xml:space="preserve"> </w:t>
            </w:r>
            <w:r w:rsidRPr="006378C6">
              <w:rPr>
                <w:rFonts w:cs="B Nazanin" w:hint="cs"/>
                <w:rtl/>
              </w:rPr>
              <w:t>تعیین</w:t>
            </w:r>
            <w:r w:rsidRPr="006378C6">
              <w:rPr>
                <w:rFonts w:cs="B Nazanin"/>
                <w:rtl/>
              </w:rPr>
              <w:t xml:space="preserve"> </w:t>
            </w:r>
            <w:r w:rsidRPr="006378C6">
              <w:rPr>
                <w:rFonts w:cs="B Nazanin" w:hint="cs"/>
                <w:rtl/>
              </w:rPr>
              <w:t>محتوا،</w:t>
            </w:r>
            <w:r w:rsidRPr="006378C6">
              <w:rPr>
                <w:rFonts w:cs="B Nazanin"/>
                <w:rtl/>
              </w:rPr>
              <w:t xml:space="preserve"> </w:t>
            </w:r>
            <w:r w:rsidRPr="006378C6">
              <w:rPr>
                <w:rFonts w:cs="B Nazanin" w:hint="cs"/>
                <w:rtl/>
              </w:rPr>
              <w:t>روش</w:t>
            </w:r>
            <w:r w:rsidRPr="006378C6">
              <w:rPr>
                <w:rFonts w:cs="B Nazanin"/>
                <w:rtl/>
              </w:rPr>
              <w:t xml:space="preserve"> </w:t>
            </w:r>
            <w:r w:rsidRPr="006378C6">
              <w:rPr>
                <w:rFonts w:cs="B Nazanin" w:hint="cs"/>
                <w:rtl/>
              </w:rPr>
              <w:t>و</w:t>
            </w:r>
            <w:r w:rsidRPr="006378C6">
              <w:rPr>
                <w:rFonts w:cs="B Nazanin"/>
                <w:rtl/>
              </w:rPr>
              <w:t xml:space="preserve"> </w:t>
            </w:r>
            <w:r w:rsidRPr="006378C6">
              <w:rPr>
                <w:rFonts w:cs="B Nazanin" w:hint="cs"/>
                <w:rtl/>
              </w:rPr>
              <w:t>وسیله</w:t>
            </w:r>
            <w:r w:rsidRPr="006378C6">
              <w:rPr>
                <w:rFonts w:cs="B Nazanin"/>
                <w:rtl/>
              </w:rPr>
              <w:t xml:space="preserve"> </w:t>
            </w:r>
            <w:r w:rsidRPr="006378C6">
              <w:rPr>
                <w:rFonts w:cs="B Nazanin" w:hint="cs"/>
                <w:rtl/>
              </w:rPr>
              <w:t>آموزش</w:t>
            </w:r>
            <w:r w:rsidRPr="006378C6">
              <w:rPr>
                <w:rFonts w:cs="B Nazanin"/>
                <w:rtl/>
              </w:rPr>
              <w:t xml:space="preserve"> </w:t>
            </w:r>
            <w:r w:rsidRPr="006378C6">
              <w:rPr>
                <w:rFonts w:cs="B Nazanin" w:hint="cs"/>
                <w:rtl/>
              </w:rPr>
              <w:t>و</w:t>
            </w:r>
            <w:r w:rsidRPr="006378C6">
              <w:rPr>
                <w:rFonts w:cs="B Nazanin"/>
                <w:rtl/>
              </w:rPr>
              <w:t xml:space="preserve"> </w:t>
            </w:r>
            <w:r w:rsidRPr="006378C6">
              <w:rPr>
                <w:rFonts w:cs="B Nazanin" w:hint="cs"/>
                <w:rtl/>
              </w:rPr>
              <w:t>تعیین</w:t>
            </w:r>
            <w:r w:rsidRPr="006378C6">
              <w:rPr>
                <w:rFonts w:cs="B Nazanin"/>
                <w:rtl/>
              </w:rPr>
              <w:t xml:space="preserve"> </w:t>
            </w:r>
            <w:r w:rsidRPr="006378C6">
              <w:rPr>
                <w:rFonts w:cs="B Nazanin" w:hint="cs"/>
                <w:rtl/>
              </w:rPr>
              <w:t>نظام</w:t>
            </w:r>
            <w:r w:rsidRPr="006378C6">
              <w:rPr>
                <w:rFonts w:cs="B Nazanin"/>
                <w:rtl/>
              </w:rPr>
              <w:t xml:space="preserve"> </w:t>
            </w:r>
            <w:r w:rsidRPr="006378C6">
              <w:rPr>
                <w:rFonts w:cs="B Nazanin" w:hint="cs"/>
                <w:rtl/>
              </w:rPr>
              <w:t>ارزشیابی</w:t>
            </w:r>
            <w:r w:rsidRPr="006378C6">
              <w:rPr>
                <w:rFonts w:cs="B Nazanin"/>
                <w:rtl/>
              </w:rPr>
              <w:t xml:space="preserve"> </w:t>
            </w:r>
            <w:r w:rsidRPr="006378C6">
              <w:rPr>
                <w:rFonts w:cs="B Nazanin" w:hint="cs"/>
                <w:rtl/>
              </w:rPr>
              <w:t>جهت</w:t>
            </w:r>
            <w:r w:rsidRPr="006378C6">
              <w:rPr>
                <w:rFonts w:cs="B Nazanin"/>
                <w:rtl/>
              </w:rPr>
              <w:t xml:space="preserve"> </w:t>
            </w:r>
            <w:r w:rsidRPr="006378C6">
              <w:rPr>
                <w:rFonts w:cs="B Nazanin" w:hint="cs"/>
                <w:rtl/>
              </w:rPr>
              <w:t>ارزیابی</w:t>
            </w:r>
            <w:r w:rsidRPr="006378C6">
              <w:rPr>
                <w:rFonts w:cs="B Nazanin"/>
                <w:rtl/>
              </w:rPr>
              <w:t xml:space="preserve"> </w:t>
            </w:r>
            <w:r w:rsidRPr="006378C6">
              <w:rPr>
                <w:rFonts w:cs="B Nazanin" w:hint="cs"/>
                <w:rtl/>
              </w:rPr>
              <w:t>تاثیر</w:t>
            </w:r>
            <w:r w:rsidRPr="006378C6">
              <w:rPr>
                <w:rFonts w:cs="B Nazanin"/>
                <w:rtl/>
              </w:rPr>
              <w:t xml:space="preserve"> </w:t>
            </w:r>
            <w:r w:rsidRPr="006378C6">
              <w:rPr>
                <w:rFonts w:cs="B Nazanin" w:hint="cs"/>
                <w:rtl/>
              </w:rPr>
              <w:t>آموزش</w:t>
            </w:r>
            <w:r w:rsidRPr="006378C6">
              <w:rPr>
                <w:rFonts w:cs="B Nazanin"/>
                <w:rtl/>
              </w:rPr>
              <w:t xml:space="preserve"> </w:t>
            </w:r>
            <w:r w:rsidRPr="006378C6">
              <w:rPr>
                <w:rFonts w:cs="B Nazanin" w:hint="cs"/>
                <w:rtl/>
              </w:rPr>
              <w:t>ارائه</w:t>
            </w:r>
            <w:r w:rsidRPr="006378C6">
              <w:rPr>
                <w:rFonts w:cs="B Nazanin"/>
                <w:rtl/>
              </w:rPr>
              <w:t xml:space="preserve"> </w:t>
            </w:r>
            <w:r w:rsidRPr="006378C6">
              <w:rPr>
                <w:rFonts w:cs="B Nazanin" w:hint="cs"/>
                <w:rtl/>
              </w:rPr>
              <w:t>شده</w:t>
            </w:r>
            <w:r w:rsidRPr="006378C6">
              <w:rPr>
                <w:rFonts w:cs="B Nazanin"/>
                <w:rtl/>
              </w:rPr>
              <w:t>)</w:t>
            </w:r>
            <w:r w:rsidRPr="006378C6">
              <w:rPr>
                <w:rFonts w:cs="B Nazanin"/>
              </w:rPr>
              <w:br/>
              <w:t xml:space="preserve">- </w:t>
            </w:r>
            <w:r w:rsidRPr="006378C6">
              <w:rPr>
                <w:rFonts w:cs="B Nazanin"/>
                <w:rtl/>
              </w:rPr>
              <w:t>نحوه نگارش طرح درس و طرح دوره</w:t>
            </w:r>
          </w:p>
        </w:tc>
        <w:tc>
          <w:tcPr>
            <w:tcW w:w="1163" w:type="dxa"/>
          </w:tcPr>
          <w:p w14:paraId="0A944AA9" w14:textId="77777777" w:rsidR="001C6339" w:rsidRDefault="001C6339" w:rsidP="00F749A2">
            <w:pPr>
              <w:bidi/>
              <w:rPr>
                <w:rFonts w:cs="B Nazanin"/>
                <w:rtl/>
              </w:rPr>
            </w:pPr>
            <w:r w:rsidRPr="006378C6">
              <w:rPr>
                <w:rFonts w:cs="B Nazanin"/>
                <w:rtl/>
              </w:rPr>
              <w:t>ساعت</w:t>
            </w:r>
            <w:r w:rsidRPr="006378C6">
              <w:rPr>
                <w:rFonts w:cs="B Nazanin" w:hint="cs"/>
                <w:rtl/>
              </w:rPr>
              <w:t>ی</w:t>
            </w:r>
            <w:r w:rsidRPr="006378C6">
              <w:rPr>
                <w:rFonts w:cs="B Nazanin"/>
                <w:rtl/>
              </w:rPr>
              <w:t xml:space="preserve"> </w:t>
            </w:r>
            <w:r w:rsidRPr="006378C6">
              <w:rPr>
                <w:rFonts w:cs="B Nazanin"/>
                <w:rtl/>
                <w:lang w:bidi="fa-IR"/>
              </w:rPr>
              <w:t>۲۵۰</w:t>
            </w:r>
            <w:r w:rsidRPr="006378C6">
              <w:rPr>
                <w:rFonts w:cs="B Nazanin"/>
                <w:rtl/>
              </w:rPr>
              <w:t xml:space="preserve"> هزار تومان</w:t>
            </w:r>
          </w:p>
        </w:tc>
      </w:tr>
    </w:tbl>
    <w:p w14:paraId="4A338491" w14:textId="77777777" w:rsidR="006D4413" w:rsidRPr="001C6339" w:rsidRDefault="006D4413" w:rsidP="001C6339">
      <w:pPr>
        <w:bidi/>
        <w:rPr>
          <w:rFonts w:cs="B Nazanin"/>
        </w:rPr>
      </w:pPr>
    </w:p>
    <w:sectPr w:rsidR="006D4413" w:rsidRPr="001C6339" w:rsidSect="001C6339">
      <w:pgSz w:w="12240" w:h="15840"/>
      <w:pgMar w:top="1440" w:right="1440" w:bottom="1440" w:left="1440" w:header="720" w:footer="720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67510"/>
    <w:multiLevelType w:val="multilevel"/>
    <w:tmpl w:val="5A607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C7377E"/>
    <w:multiLevelType w:val="multilevel"/>
    <w:tmpl w:val="3DB25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2E2E4B"/>
    <w:multiLevelType w:val="multilevel"/>
    <w:tmpl w:val="7FEAD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971BE8"/>
    <w:multiLevelType w:val="multilevel"/>
    <w:tmpl w:val="AD8A3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0539649">
    <w:abstractNumId w:val="3"/>
  </w:num>
  <w:num w:numId="2" w16cid:durableId="1018194380">
    <w:abstractNumId w:val="2"/>
  </w:num>
  <w:num w:numId="3" w16cid:durableId="889656113">
    <w:abstractNumId w:val="1"/>
  </w:num>
  <w:num w:numId="4" w16cid:durableId="1119953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339"/>
    <w:rsid w:val="001C6339"/>
    <w:rsid w:val="005512EE"/>
    <w:rsid w:val="006D4413"/>
    <w:rsid w:val="00FA1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CE026"/>
  <w15:chartTrackingRefBased/>
  <w15:docId w15:val="{0F0EF5A8-6FA8-4B29-8B55-343B8A8EE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339"/>
  </w:style>
  <w:style w:type="paragraph" w:styleId="Heading1">
    <w:name w:val="heading 1"/>
    <w:basedOn w:val="Normal"/>
    <w:next w:val="Normal"/>
    <w:link w:val="Heading1Char"/>
    <w:uiPriority w:val="9"/>
    <w:qFormat/>
    <w:rsid w:val="001C63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63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63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63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63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63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63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63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63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63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63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63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633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633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63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63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63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63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63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63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63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63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63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63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63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633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3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33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633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C6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329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iumsadmin</dc:creator>
  <cp:keywords/>
  <dc:description/>
  <cp:lastModifiedBy>iumsadmin</cp:lastModifiedBy>
  <cp:revision>1</cp:revision>
  <dcterms:created xsi:type="dcterms:W3CDTF">2025-10-14T05:36:00Z</dcterms:created>
  <dcterms:modified xsi:type="dcterms:W3CDTF">2025-10-14T05:42:00Z</dcterms:modified>
</cp:coreProperties>
</file>